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BB340A">
        <w:rPr>
          <w:rFonts w:ascii="Times New Roman" w:hAnsi="Times New Roman" w:cs="Times New Roman"/>
          <w:b/>
          <w:sz w:val="40"/>
          <w:szCs w:val="40"/>
        </w:rPr>
        <w:t xml:space="preserve">its monthly meeting on Monday, February 24, 2014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BB340A">
        <w:rPr>
          <w:rFonts w:ascii="Times New Roman" w:hAnsi="Times New Roman" w:cs="Times New Roman"/>
          <w:b/>
          <w:sz w:val="40"/>
          <w:szCs w:val="40"/>
        </w:rPr>
        <w:t>4:45pm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>
      <w:pPr>
        <w:rPr>
          <w:rFonts w:ascii="Times New Roman" w:hAnsi="Times New Roman" w:cs="Times New Roman"/>
          <w:b/>
          <w:sz w:val="40"/>
          <w:szCs w:val="40"/>
        </w:rPr>
      </w:pPr>
    </w:p>
    <w:p w:rsidR="005B0399" w:rsidRDefault="005B0399" w:rsidP="005B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5B0399" w:rsidRDefault="005B0399" w:rsidP="005B0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5B0399" w:rsidRDefault="005B0399" w:rsidP="005B03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February 24,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4:45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399" w:rsidRDefault="005B0399" w:rsidP="005B0399">
      <w:pPr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5B0399" w:rsidRDefault="005B0399" w:rsidP="005B0399">
      <w:pPr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5B0399" w:rsidRPr="00813094" w:rsidRDefault="005B0399" w:rsidP="005B03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b/>
          <w:sz w:val="20"/>
          <w:szCs w:val="20"/>
        </w:rPr>
        <w:t>(December 2013; no minutes for Jan 2014)</w:t>
      </w:r>
    </w:p>
    <w:p w:rsidR="005B0399" w:rsidRDefault="005B0399" w:rsidP="005B03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5B0399" w:rsidRPr="009466EF" w:rsidRDefault="005B0399" w:rsidP="005B03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0399" w:rsidRPr="00DA6F78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5B0399" w:rsidRPr="00DA6F78" w:rsidRDefault="005B0399" w:rsidP="005B039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Speaker – Raymond Hebert, President/CEO Community Foundation of Acadiana</w:t>
      </w:r>
    </w:p>
    <w:p w:rsidR="005B0399" w:rsidRPr="00203104" w:rsidRDefault="005B0399" w:rsidP="005B03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Limit</w:t>
      </w:r>
    </w:p>
    <w:p w:rsidR="005B0399" w:rsidRPr="008B3813" w:rsidRDefault="005B0399" w:rsidP="005B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Global Executive Constraints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3)</w:t>
      </w:r>
    </w:p>
    <w:p w:rsidR="005B0399" w:rsidRDefault="005B0399" w:rsidP="005B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Planning/Budgeting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6)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Governance Process</w:t>
      </w:r>
    </w:p>
    <w:p w:rsidR="005B0399" w:rsidRPr="00732B44" w:rsidRDefault="005B0399" w:rsidP="005B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Planning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20)</w:t>
      </w:r>
    </w:p>
    <w:p w:rsidR="005B0399" w:rsidRDefault="005B0399" w:rsidP="005B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Global Governance Commitment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17)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Board-ED Linkage</w:t>
      </w:r>
    </w:p>
    <w:p w:rsidR="005B0399" w:rsidRDefault="005B0399" w:rsidP="005B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Accountability of Executive Director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27)</w:t>
      </w:r>
    </w:p>
    <w:p w:rsidR="005B0399" w:rsidRPr="008B3813" w:rsidRDefault="005B0399" w:rsidP="005B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Delegation to Executive Director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28)</w:t>
      </w:r>
    </w:p>
    <w:p w:rsidR="005B0399" w:rsidRDefault="005B0399" w:rsidP="005B0399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 – Bylaws as presented in December 2013</w:t>
      </w:r>
    </w:p>
    <w:p w:rsidR="005B0399" w:rsidRPr="00613EFB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 – Agenda Calendar for 2014 </w:t>
      </w:r>
    </w:p>
    <w:p w:rsidR="005B0399" w:rsidRDefault="005B0399" w:rsidP="005B039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Legislative Audit update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initiatives</w:t>
      </w:r>
    </w:p>
    <w:p w:rsidR="005B0399" w:rsidRPr="00224F63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Grant Public Forum</w:t>
      </w:r>
    </w:p>
    <w:p w:rsidR="005B0399" w:rsidRPr="00B92DD2" w:rsidRDefault="005B0399" w:rsidP="005B0399">
      <w:pPr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</w:p>
    <w:p w:rsidR="005B0399" w:rsidRPr="006D0C4A" w:rsidRDefault="005B0399" w:rsidP="005B03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</w:p>
    <w:p w:rsidR="005B0399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24, 2014 6:15pm</w:t>
      </w:r>
    </w:p>
    <w:p w:rsidR="005B0399" w:rsidRPr="0026042E" w:rsidRDefault="005B0399" w:rsidP="005B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Tyler Behavioral Health, Lafayette</w:t>
      </w:r>
    </w:p>
    <w:p w:rsidR="005B0399" w:rsidRPr="00813094" w:rsidRDefault="005B0399" w:rsidP="005B03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0399" w:rsidRPr="005B0399" w:rsidRDefault="005B0399" w:rsidP="005B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  <w:bookmarkStart w:id="0" w:name="_GoBack"/>
      <w:bookmarkEnd w:id="0"/>
    </w:p>
    <w:sectPr w:rsidR="005B0399" w:rsidRPr="005B0399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1102B3"/>
    <w:rsid w:val="0026234D"/>
    <w:rsid w:val="002A7692"/>
    <w:rsid w:val="00300B7F"/>
    <w:rsid w:val="00317A28"/>
    <w:rsid w:val="0048105A"/>
    <w:rsid w:val="00505A2A"/>
    <w:rsid w:val="00565A91"/>
    <w:rsid w:val="005670F4"/>
    <w:rsid w:val="005B0399"/>
    <w:rsid w:val="005E50FA"/>
    <w:rsid w:val="0069350D"/>
    <w:rsid w:val="0073052C"/>
    <w:rsid w:val="007C67B0"/>
    <w:rsid w:val="00851360"/>
    <w:rsid w:val="009E18B8"/>
    <w:rsid w:val="00A2260C"/>
    <w:rsid w:val="00A74CC2"/>
    <w:rsid w:val="00A83736"/>
    <w:rsid w:val="00AD3A73"/>
    <w:rsid w:val="00B12260"/>
    <w:rsid w:val="00B211BD"/>
    <w:rsid w:val="00B41E69"/>
    <w:rsid w:val="00BB340A"/>
    <w:rsid w:val="00D9038F"/>
    <w:rsid w:val="00F0120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2015-01-22T20:32:00Z</dcterms:created>
  <dcterms:modified xsi:type="dcterms:W3CDTF">2015-01-22T20:32:00Z</dcterms:modified>
</cp:coreProperties>
</file>